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39" w:rsidRDefault="00446F39" w:rsidP="00446F3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BIBLIOGRAFIE PENTRU OCUPAREA POSTULUI DE LABORANT </w:t>
      </w:r>
    </w:p>
    <w:p w:rsidR="00446F39" w:rsidRDefault="00446F39" w:rsidP="00446F39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CHIMIE-FIZICĂ-BIOLOGIE</w:t>
      </w:r>
    </w:p>
    <w:p w:rsidR="00446F39" w:rsidRDefault="00446F39" w:rsidP="00446F39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Legea</w:t>
      </w:r>
      <w:proofErr w:type="spellEnd"/>
      <w:r>
        <w:rPr>
          <w:rFonts w:ascii="Times New Roman" w:hAnsi="Times New Roman" w:cs="Times New Roman"/>
          <w:sz w:val="24"/>
        </w:rPr>
        <w:t xml:space="preserve"> nr.1/2011, </w:t>
      </w:r>
      <w:proofErr w:type="spellStart"/>
      <w:r>
        <w:rPr>
          <w:rFonts w:ascii="Times New Roman" w:hAnsi="Times New Roman" w:cs="Times New Roman"/>
          <w:sz w:val="24"/>
        </w:rPr>
        <w:t>Legea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educaţiei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naţionale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446F39" w:rsidRDefault="00446F39" w:rsidP="00446F39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Ordinul</w:t>
      </w:r>
      <w:proofErr w:type="spellEnd"/>
      <w:r>
        <w:rPr>
          <w:rFonts w:ascii="Times New Roman" w:hAnsi="Times New Roman" w:cs="Times New Roman"/>
          <w:sz w:val="24"/>
        </w:rPr>
        <w:t xml:space="preserve"> nr 5079/2016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aprobarea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Regulamentului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organizare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şi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funcţionare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unităţilor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învăţământ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preuniversitar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446F39" w:rsidRDefault="00446F39" w:rsidP="00446F39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Legea</w:t>
      </w:r>
      <w:proofErr w:type="spellEnd"/>
      <w:r>
        <w:rPr>
          <w:rFonts w:ascii="Times New Roman" w:hAnsi="Times New Roman" w:cs="Times New Roman"/>
          <w:sz w:val="24"/>
        </w:rPr>
        <w:t xml:space="preserve"> 360 din 02.09.2003 </w:t>
      </w:r>
      <w:proofErr w:type="spellStart"/>
      <w:r>
        <w:rPr>
          <w:rFonts w:ascii="Times New Roman" w:hAnsi="Times New Roman" w:cs="Times New Roman"/>
          <w:sz w:val="24"/>
        </w:rPr>
        <w:t>privind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regimul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substanţelor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şi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preparatelor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chimice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modificată</w:t>
      </w:r>
      <w:proofErr w:type="spellEnd"/>
      <w:r>
        <w:rPr>
          <w:rFonts w:ascii="Times New Roman" w:hAnsi="Times New Roman" w:cs="Times New Roman"/>
          <w:sz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</w:rPr>
        <w:t>Legea</w:t>
      </w:r>
      <w:proofErr w:type="spellEnd"/>
      <w:r>
        <w:rPr>
          <w:rFonts w:ascii="Times New Roman" w:hAnsi="Times New Roman" w:cs="Times New Roman"/>
          <w:sz w:val="24"/>
        </w:rPr>
        <w:t xml:space="preserve"> nr.263/2005 </w:t>
      </w:r>
    </w:p>
    <w:p w:rsidR="00446F39" w:rsidRDefault="00446F39" w:rsidP="00446F39">
      <w:pPr>
        <w:pStyle w:val="NoSpacing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Norme</w:t>
      </w:r>
      <w:proofErr w:type="spellEnd"/>
      <w:r>
        <w:rPr>
          <w:rFonts w:ascii="Times New Roman" w:hAnsi="Times New Roman" w:cs="Times New Roman"/>
          <w:sz w:val="24"/>
        </w:rPr>
        <w:t xml:space="preserve"> N.T.S. / P.S.I. – </w:t>
      </w:r>
      <w:proofErr w:type="spellStart"/>
      <w:r>
        <w:rPr>
          <w:rFonts w:ascii="Times New Roman" w:hAnsi="Times New Roman" w:cs="Times New Roman"/>
          <w:sz w:val="24"/>
        </w:rPr>
        <w:t>Legea</w:t>
      </w:r>
      <w:proofErr w:type="spellEnd"/>
      <w:r>
        <w:rPr>
          <w:rFonts w:ascii="Times New Roman" w:hAnsi="Times New Roman" w:cs="Times New Roman"/>
          <w:sz w:val="24"/>
        </w:rPr>
        <w:t xml:space="preserve"> 319 din 14/07/2006 </w:t>
      </w:r>
      <w:proofErr w:type="spellStart"/>
      <w:r>
        <w:rPr>
          <w:rFonts w:ascii="Times New Roman" w:hAnsi="Times New Roman" w:cs="Times New Roman"/>
          <w:sz w:val="24"/>
        </w:rPr>
        <w:t>republicată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în</w:t>
      </w:r>
      <w:proofErr w:type="spellEnd"/>
      <w:r>
        <w:rPr>
          <w:rFonts w:ascii="Times New Roman" w:hAnsi="Times New Roman" w:cs="Times New Roman"/>
          <w:sz w:val="24"/>
        </w:rPr>
        <w:t xml:space="preserve"> MO 646/26.07.2006.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446F39" w:rsidRDefault="00446F39" w:rsidP="00446F39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Programele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şcolare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activitatea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laborator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conținuturi</w:t>
      </w:r>
      <w:proofErr w:type="spellEnd"/>
      <w:r>
        <w:rPr>
          <w:rFonts w:ascii="Times New Roman" w:hAnsi="Times New Roman" w:cs="Times New Roman"/>
          <w:sz w:val="24"/>
        </w:rPr>
        <w:t>):</w:t>
      </w:r>
    </w:p>
    <w:p w:rsidR="00446F39" w:rsidRDefault="00446F39" w:rsidP="00446F39">
      <w:pPr>
        <w:pStyle w:val="NoSpacing"/>
        <w:ind w:left="720"/>
        <w:jc w:val="both"/>
        <w:rPr>
          <w:rFonts w:ascii="Times New Roman" w:hAnsi="Times New Roman" w:cs="Times New Roman"/>
          <w:i/>
          <w:sz w:val="10"/>
        </w:rPr>
      </w:pPr>
    </w:p>
    <w:p w:rsidR="00446F39" w:rsidRDefault="00446F39" w:rsidP="00446F39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CHIMIE </w:t>
      </w:r>
    </w:p>
    <w:p w:rsidR="00446F39" w:rsidRDefault="00446F39" w:rsidP="00446F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Metale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proprietăți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chimice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generale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</w:p>
    <w:p w:rsidR="00446F39" w:rsidRDefault="00446F39" w:rsidP="00446F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Nemetale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clorul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obținere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propriet</w:t>
      </w:r>
      <w:proofErr w:type="spellEnd"/>
      <w:r>
        <w:rPr>
          <w:rFonts w:ascii="Times New Roman" w:hAnsi="Times New Roman" w:cs="Times New Roman"/>
          <w:sz w:val="24"/>
          <w:lang w:val="ro-RO"/>
        </w:rPr>
        <w:t>ăț</w:t>
      </w:r>
      <w:r>
        <w:rPr>
          <w:rFonts w:ascii="Times New Roman" w:hAnsi="Times New Roman" w:cs="Times New Roman"/>
          <w:sz w:val="24"/>
        </w:rPr>
        <w:t>i;</w:t>
      </w:r>
    </w:p>
    <w:p w:rsidR="00446F39" w:rsidRDefault="00446F39" w:rsidP="00446F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Solubilitatea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substanțelor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prepararea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soluțiilor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diferite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concentra</w:t>
      </w:r>
      <w:proofErr w:type="spellEnd"/>
      <w:r>
        <w:rPr>
          <w:rFonts w:ascii="Times New Roman" w:hAnsi="Times New Roman" w:cs="Times New Roman"/>
          <w:sz w:val="24"/>
          <w:lang w:val="ro-RO"/>
        </w:rPr>
        <w:t>ț</w:t>
      </w:r>
      <w:r>
        <w:rPr>
          <w:rFonts w:ascii="Times New Roman" w:hAnsi="Times New Roman" w:cs="Times New Roman"/>
          <w:sz w:val="24"/>
        </w:rPr>
        <w:t>ii;</w:t>
      </w:r>
    </w:p>
    <w:p w:rsidR="00446F39" w:rsidRDefault="00446F39" w:rsidP="00446F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Acizi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și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baze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lang w:val="ro-RO"/>
        </w:rPr>
        <w:t xml:space="preserve"> proprietăți, echivalența acido-bazică, dozarea acid-bază prin titrare;</w:t>
      </w:r>
    </w:p>
    <w:p w:rsidR="00446F39" w:rsidRDefault="00446F39" w:rsidP="00446F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Reac</w:t>
      </w:r>
      <w:proofErr w:type="spellEnd"/>
      <w:r>
        <w:rPr>
          <w:rFonts w:ascii="Times New Roman" w:hAnsi="Times New Roman" w:cs="Times New Roman"/>
          <w:sz w:val="24"/>
          <w:lang w:val="ro-RO"/>
        </w:rPr>
        <w:t>ții cu transfer de electroni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lang w:val="ro-RO"/>
        </w:rPr>
        <w:t xml:space="preserve"> agenți oxidanți și reducători importanți, pile electrochimice – principiul de funcționare, electroliza soluțiilor apoase</w:t>
      </w:r>
      <w:r>
        <w:rPr>
          <w:rFonts w:ascii="Times New Roman" w:hAnsi="Times New Roman" w:cs="Times New Roman"/>
          <w:sz w:val="24"/>
        </w:rPr>
        <w:t>;</w:t>
      </w:r>
    </w:p>
    <w:p w:rsidR="00446F39" w:rsidRDefault="00446F39" w:rsidP="00446F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Analiza</w:t>
      </w:r>
      <w:proofErr w:type="spellEnd"/>
      <w:r>
        <w:rPr>
          <w:rFonts w:ascii="Times New Roman" w:hAnsi="Times New Roman" w:cs="Times New Roman"/>
          <w:sz w:val="24"/>
        </w:rPr>
        <w:t xml:space="preserve"> elemental</w:t>
      </w:r>
      <w:r>
        <w:rPr>
          <w:rFonts w:ascii="Times New Roman" w:hAnsi="Times New Roman" w:cs="Times New Roman"/>
          <w:sz w:val="24"/>
          <w:lang w:val="ro-RO"/>
        </w:rPr>
        <w:t>ă calitativă – identificarea elementelor organogene</w:t>
      </w:r>
      <w:r>
        <w:rPr>
          <w:rFonts w:ascii="Times New Roman" w:hAnsi="Times New Roman" w:cs="Times New Roman"/>
          <w:sz w:val="24"/>
        </w:rPr>
        <w:t xml:space="preserve">; </w:t>
      </w:r>
    </w:p>
    <w:p w:rsidR="00446F39" w:rsidRDefault="00446F39" w:rsidP="00446F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Alchene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obținere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proprietăți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</w:p>
    <w:p w:rsidR="00446F39" w:rsidRDefault="00446F39" w:rsidP="00446F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Alchine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obținere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proprietăți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</w:p>
    <w:p w:rsidR="00446F39" w:rsidRDefault="00446F39" w:rsidP="00446F3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Acizi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carboxilici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Proteine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Aminoacizi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Zaharide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proprietăți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</w:p>
    <w:p w:rsidR="00446F39" w:rsidRDefault="00446F39" w:rsidP="00446F39">
      <w:pPr>
        <w:pStyle w:val="NoSpacing"/>
        <w:ind w:left="720"/>
        <w:jc w:val="both"/>
        <w:rPr>
          <w:rFonts w:ascii="Times New Roman" w:hAnsi="Times New Roman" w:cs="Times New Roman"/>
          <w:sz w:val="10"/>
        </w:rPr>
      </w:pPr>
    </w:p>
    <w:p w:rsidR="00446F39" w:rsidRDefault="00446F39" w:rsidP="00446F39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FIZICĂ</w:t>
      </w:r>
    </w:p>
    <w:p w:rsidR="00446F39" w:rsidRDefault="00446F39" w:rsidP="00446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"/>
          <w:sz w:val="24"/>
          <w:szCs w:val="24"/>
        </w:rPr>
      </w:pPr>
      <w:r>
        <w:rPr>
          <w:rFonts w:ascii="Times New Roman" w:eastAsia="Times New Roman" w:hAnsi="Times New Roman" w:cs="TimesNewRoman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Reflexia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refractia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luminii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>;</w:t>
      </w:r>
    </w:p>
    <w:p w:rsidR="00446F39" w:rsidRDefault="00446F39" w:rsidP="00446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"/>
          <w:sz w:val="24"/>
          <w:szCs w:val="24"/>
        </w:rPr>
      </w:pPr>
      <w:r>
        <w:rPr>
          <w:rFonts w:ascii="Times New Roman" w:eastAsia="Times New Roman" w:hAnsi="Times New Roman" w:cs="TimesNew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Determinarea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distantei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focale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unei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lentile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subtiri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>;</w:t>
      </w:r>
    </w:p>
    <w:p w:rsidR="00446F39" w:rsidRDefault="00446F39" w:rsidP="00446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"/>
          <w:sz w:val="24"/>
          <w:szCs w:val="24"/>
        </w:rPr>
      </w:pPr>
      <w:r>
        <w:rPr>
          <w:rFonts w:ascii="Times New Roman" w:eastAsia="Times New Roman" w:hAnsi="Times New Roman" w:cs="TimesNew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Evidentierea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inertiei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corpurilor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>;</w:t>
      </w:r>
    </w:p>
    <w:p w:rsidR="00446F39" w:rsidRDefault="00446F39" w:rsidP="00446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"/>
          <w:sz w:val="24"/>
          <w:szCs w:val="24"/>
        </w:rPr>
      </w:pPr>
      <w:r>
        <w:rPr>
          <w:rFonts w:ascii="Times New Roman" w:eastAsia="Times New Roman" w:hAnsi="Times New Roman" w:cs="TimesNew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Evidentierea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efectului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diferitelor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interactiuni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(forte de contact,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magnetica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elastica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asupra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starii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mecanice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corpurilor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>;</w:t>
      </w:r>
    </w:p>
    <w:p w:rsidR="00446F39" w:rsidRDefault="00446F39" w:rsidP="00446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"/>
          <w:sz w:val="24"/>
          <w:szCs w:val="24"/>
        </w:rPr>
      </w:pPr>
      <w:r>
        <w:rPr>
          <w:rFonts w:ascii="Times New Roman" w:eastAsia="Times New Roman" w:hAnsi="Times New Roman" w:cs="TimesNew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Determinarea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constantei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elastic;</w:t>
      </w:r>
    </w:p>
    <w:p w:rsidR="00446F39" w:rsidRDefault="00446F39" w:rsidP="00446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"/>
          <w:sz w:val="24"/>
          <w:szCs w:val="24"/>
        </w:rPr>
      </w:pPr>
      <w:r>
        <w:rPr>
          <w:rFonts w:ascii="Times New Roman" w:eastAsia="Times New Roman" w:hAnsi="Times New Roman" w:cs="TimesNew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Determinarea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coeficientului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frecare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alunecare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>;</w:t>
      </w:r>
    </w:p>
    <w:p w:rsidR="00446F39" w:rsidRDefault="00446F39" w:rsidP="00446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"/>
          <w:sz w:val="24"/>
          <w:szCs w:val="24"/>
        </w:rPr>
      </w:pPr>
      <w:r>
        <w:rPr>
          <w:rFonts w:ascii="Times New Roman" w:eastAsia="Times New Roman" w:hAnsi="Times New Roman" w:cs="TimesNewRoman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Determinarea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randamentului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unui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mechanic;</w:t>
      </w:r>
    </w:p>
    <w:p w:rsidR="00446F39" w:rsidRDefault="00446F39" w:rsidP="00446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"/>
          <w:sz w:val="24"/>
          <w:szCs w:val="24"/>
        </w:rPr>
      </w:pPr>
      <w:r>
        <w:rPr>
          <w:rFonts w:ascii="Times New Roman" w:eastAsia="Times New Roman" w:hAnsi="Times New Roman" w:cs="TimesNewRoman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Studiul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echilibrului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translatie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>;</w:t>
      </w:r>
    </w:p>
    <w:p w:rsidR="00446F39" w:rsidRDefault="00446F39" w:rsidP="00446F39">
      <w:pPr>
        <w:spacing w:after="0" w:line="240" w:lineRule="auto"/>
        <w:rPr>
          <w:rFonts w:ascii="Times New Roman" w:eastAsia="Times New Roman" w:hAnsi="Times New Roman" w:cs="TimesNewRoman"/>
          <w:sz w:val="24"/>
          <w:szCs w:val="24"/>
        </w:rPr>
      </w:pPr>
      <w:r>
        <w:rPr>
          <w:rFonts w:ascii="Times New Roman" w:eastAsia="Times New Roman" w:hAnsi="Times New Roman" w:cs="TimesNewRoman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Studiul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echilibrului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NewRoman"/>
          <w:sz w:val="24"/>
          <w:szCs w:val="24"/>
        </w:rPr>
        <w:t>rotatie</w:t>
      </w:r>
      <w:proofErr w:type="spellEnd"/>
      <w:r>
        <w:rPr>
          <w:rFonts w:ascii="Times New Roman" w:eastAsia="Times New Roman" w:hAnsi="Times New Roman" w:cs="TimesNewRoman"/>
          <w:sz w:val="24"/>
          <w:szCs w:val="24"/>
        </w:rPr>
        <w:t>;</w:t>
      </w:r>
    </w:p>
    <w:p w:rsidR="00446F39" w:rsidRDefault="00446F39" w:rsidP="0044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NewRoman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Determinarea căldurii specifice a unui corp;</w:t>
      </w:r>
    </w:p>
    <w:p w:rsidR="00446F39" w:rsidRDefault="00446F39" w:rsidP="00446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11. Determinarea rezistenţei electrice a unei porţiuni de circuit utilizând voltmetrul şi ampermetrul în circuite de curent continuu.</w:t>
      </w:r>
    </w:p>
    <w:p w:rsidR="00446F39" w:rsidRDefault="00446F39" w:rsidP="00446F39">
      <w:pPr>
        <w:pStyle w:val="NoSpacing"/>
        <w:ind w:left="72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BIOLOGIE</w:t>
      </w:r>
    </w:p>
    <w:p w:rsidR="00446F39" w:rsidRDefault="00446F39" w:rsidP="00446F3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Celula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unitatea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structurală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și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funcțională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vieții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446F39" w:rsidRDefault="00446F39" w:rsidP="00446F3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Nutriția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autotrofă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fotosinteza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46F39" w:rsidRDefault="00446F39" w:rsidP="00446F39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:rsidR="00446F39" w:rsidRDefault="00446F39" w:rsidP="00446F39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:rsidR="00446F39" w:rsidRDefault="00446F39" w:rsidP="00446F39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:rsidR="004920F5" w:rsidRDefault="004920F5">
      <w:bookmarkStart w:id="0" w:name="_GoBack"/>
      <w:bookmarkEnd w:id="0"/>
    </w:p>
    <w:sectPr w:rsidR="0049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806"/>
    <w:multiLevelType w:val="hybridMultilevel"/>
    <w:tmpl w:val="68C6F4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EB41FB"/>
    <w:multiLevelType w:val="hybridMultilevel"/>
    <w:tmpl w:val="1D9AE644"/>
    <w:lvl w:ilvl="0" w:tplc="4ADAE80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39"/>
    <w:rsid w:val="00446F39"/>
    <w:rsid w:val="0049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F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6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F3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6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Prisecaru</dc:creator>
  <cp:lastModifiedBy>Octavian Prisecaru</cp:lastModifiedBy>
  <cp:revision>1</cp:revision>
  <dcterms:created xsi:type="dcterms:W3CDTF">2019-05-07T11:04:00Z</dcterms:created>
  <dcterms:modified xsi:type="dcterms:W3CDTF">2019-05-07T11:04:00Z</dcterms:modified>
</cp:coreProperties>
</file>